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F63" w:rsidRPr="009610D3" w:rsidRDefault="00471F63" w:rsidP="000A0711">
      <w:pPr>
        <w:shd w:val="clear" w:color="auto" w:fill="FFFFFF"/>
        <w:tabs>
          <w:tab w:val="left" w:pos="14850"/>
        </w:tabs>
        <w:spacing w:line="276" w:lineRule="auto"/>
        <w:ind w:right="-8" w:firstLine="567"/>
        <w:jc w:val="center"/>
        <w:textAlignment w:val="baseline"/>
        <w:outlineLvl w:val="1"/>
        <w:rPr>
          <w:b/>
          <w:color w:val="111111"/>
        </w:rPr>
      </w:pPr>
      <w:r w:rsidRPr="009610D3">
        <w:rPr>
          <w:b/>
          <w:color w:val="111111"/>
        </w:rPr>
        <w:t xml:space="preserve">QUY ĐỊNH ĐỐI VỚI HỌC SINH </w:t>
      </w:r>
    </w:p>
    <w:p w:rsidR="00471F63" w:rsidRPr="009610D3" w:rsidRDefault="00471F63" w:rsidP="000A0711">
      <w:pPr>
        <w:shd w:val="clear" w:color="auto" w:fill="FFFFFF"/>
        <w:tabs>
          <w:tab w:val="left" w:pos="14850"/>
        </w:tabs>
        <w:spacing w:line="276" w:lineRule="auto"/>
        <w:ind w:right="-85" w:firstLine="567"/>
        <w:jc w:val="center"/>
        <w:textAlignment w:val="baseline"/>
        <w:outlineLvl w:val="1"/>
        <w:rPr>
          <w:b/>
          <w:color w:val="111111"/>
        </w:rPr>
      </w:pPr>
      <w:r w:rsidRPr="009610D3">
        <w:rPr>
          <w:b/>
          <w:color w:val="111111"/>
        </w:rPr>
        <w:t>TRONG KỲ KIỂM TRA HỌC KỲ</w:t>
      </w:r>
    </w:p>
    <w:p w:rsidR="00554595" w:rsidRDefault="00554595" w:rsidP="00554595">
      <w:pPr>
        <w:shd w:val="clear" w:color="auto" w:fill="FFFFFF"/>
        <w:tabs>
          <w:tab w:val="left" w:pos="14850"/>
        </w:tabs>
        <w:ind w:right="-8" w:firstLine="567"/>
        <w:jc w:val="center"/>
        <w:textAlignment w:val="baseline"/>
        <w:outlineLvl w:val="1"/>
        <w:rPr>
          <w:b/>
          <w:color w:val="111111"/>
          <w:sz w:val="32"/>
          <w:szCs w:val="32"/>
        </w:rPr>
      </w:pPr>
    </w:p>
    <w:p w:rsidR="00471F63" w:rsidRPr="009610D3" w:rsidRDefault="00471F63" w:rsidP="009610D3">
      <w:pPr>
        <w:shd w:val="clear" w:color="auto" w:fill="FFFFFF"/>
        <w:tabs>
          <w:tab w:val="left" w:pos="14850"/>
        </w:tabs>
        <w:spacing w:line="276" w:lineRule="auto"/>
        <w:ind w:right="-93" w:firstLine="567"/>
        <w:jc w:val="both"/>
        <w:textAlignment w:val="baseline"/>
        <w:outlineLvl w:val="1"/>
        <w:rPr>
          <w:b/>
          <w:color w:val="111111"/>
          <w:sz w:val="30"/>
          <w:szCs w:val="32"/>
        </w:rPr>
      </w:pPr>
      <w:r w:rsidRPr="009610D3">
        <w:rPr>
          <w:b/>
          <w:color w:val="111111"/>
          <w:sz w:val="30"/>
          <w:szCs w:val="32"/>
        </w:rPr>
        <w:t xml:space="preserve">Các vật dụng được mang vào phòng </w:t>
      </w:r>
      <w:r w:rsidR="00B1400C" w:rsidRPr="009610D3">
        <w:rPr>
          <w:b/>
          <w:color w:val="111111"/>
          <w:sz w:val="30"/>
          <w:szCs w:val="32"/>
        </w:rPr>
        <w:t>kiểm tra</w:t>
      </w:r>
    </w:p>
    <w:p w:rsidR="00471F63" w:rsidRPr="009610D3" w:rsidRDefault="00471F63" w:rsidP="009610D3">
      <w:pPr>
        <w:shd w:val="clear" w:color="auto" w:fill="FFFFFF"/>
        <w:tabs>
          <w:tab w:val="left" w:pos="14850"/>
        </w:tabs>
        <w:spacing w:line="276" w:lineRule="auto"/>
        <w:ind w:right="49" w:firstLine="567"/>
        <w:jc w:val="both"/>
        <w:textAlignment w:val="baseline"/>
        <w:rPr>
          <w:iCs/>
          <w:color w:val="000000"/>
          <w:sz w:val="26"/>
        </w:rPr>
      </w:pPr>
      <w:r w:rsidRPr="009610D3">
        <w:rPr>
          <w:iCs/>
          <w:color w:val="000000"/>
          <w:sz w:val="26"/>
        </w:rPr>
        <w:t>Học sinh để cặp sách ngoài phòng kiểm tra</w:t>
      </w:r>
      <w:r w:rsidR="00C561C3" w:rsidRPr="009610D3">
        <w:rPr>
          <w:iCs/>
          <w:color w:val="000000"/>
          <w:sz w:val="26"/>
        </w:rPr>
        <w:t xml:space="preserve"> (KT)</w:t>
      </w:r>
      <w:r w:rsidRPr="009610D3">
        <w:rPr>
          <w:iCs/>
          <w:color w:val="000000"/>
          <w:sz w:val="26"/>
        </w:rPr>
        <w:t xml:space="preserve">, chỉ được mang vào trong phòng bút viết cùng màu mực (xanh dương hoặc tím), bút chì, compa, tẩy, thước kẻ, máy tính bỏ túi không có thẻ nhớ cắm thêm vào và không soạn thảo được văn bản, các loại máy ghi âm và ghi hình chỉ có chức năng ghi thông tin mà không truyền được thông tin và không nhận được tín hiệu âm thanh và hình ảnh trực tiếp nếu không có thiết bị hỗ trợ khác. Không mang đồng hồ thông minh vào trong phòng </w:t>
      </w:r>
      <w:r w:rsidR="00C561C3" w:rsidRPr="009610D3">
        <w:rPr>
          <w:iCs/>
          <w:color w:val="000000"/>
          <w:sz w:val="26"/>
        </w:rPr>
        <w:t>KT</w:t>
      </w:r>
      <w:r w:rsidRPr="009610D3">
        <w:rPr>
          <w:iCs/>
          <w:color w:val="000000"/>
          <w:sz w:val="26"/>
        </w:rPr>
        <w:t>.</w:t>
      </w:r>
    </w:p>
    <w:p w:rsidR="00471F63" w:rsidRPr="009610D3" w:rsidRDefault="00471F63" w:rsidP="009610D3">
      <w:pPr>
        <w:shd w:val="clear" w:color="auto" w:fill="FFFFFF"/>
        <w:tabs>
          <w:tab w:val="left" w:pos="14850"/>
        </w:tabs>
        <w:spacing w:line="276" w:lineRule="auto"/>
        <w:ind w:right="49" w:firstLine="567"/>
        <w:jc w:val="both"/>
        <w:textAlignment w:val="baseline"/>
        <w:rPr>
          <w:color w:val="000000"/>
          <w:sz w:val="26"/>
        </w:rPr>
      </w:pPr>
      <w:r w:rsidRPr="009610D3">
        <w:rPr>
          <w:iCs/>
          <w:color w:val="000000"/>
          <w:sz w:val="26"/>
        </w:rPr>
        <w:t>Kiểm tra môn Địa lý được mang tập bản đồ Atlat.</w:t>
      </w:r>
    </w:p>
    <w:p w:rsidR="00471F63" w:rsidRPr="009610D3" w:rsidRDefault="00471F63" w:rsidP="009610D3">
      <w:pPr>
        <w:shd w:val="clear" w:color="auto" w:fill="FFFFFF"/>
        <w:tabs>
          <w:tab w:val="left" w:pos="14850"/>
        </w:tabs>
        <w:spacing w:line="276" w:lineRule="auto"/>
        <w:ind w:right="49" w:firstLine="567"/>
        <w:jc w:val="both"/>
        <w:textAlignment w:val="baseline"/>
        <w:rPr>
          <w:b/>
          <w:color w:val="111111"/>
          <w:sz w:val="30"/>
          <w:szCs w:val="32"/>
        </w:rPr>
      </w:pPr>
      <w:r w:rsidRPr="009610D3">
        <w:rPr>
          <w:b/>
          <w:color w:val="111111"/>
          <w:sz w:val="30"/>
          <w:szCs w:val="32"/>
        </w:rPr>
        <w:t>Trách nhiệm của học sinh trong kỳ kiểm tra</w:t>
      </w:r>
      <w:r w:rsidR="00C561C3" w:rsidRPr="009610D3">
        <w:rPr>
          <w:b/>
          <w:color w:val="111111"/>
          <w:sz w:val="30"/>
          <w:szCs w:val="32"/>
        </w:rPr>
        <w:t xml:space="preserve"> cuối</w:t>
      </w:r>
      <w:r w:rsidRPr="009610D3">
        <w:rPr>
          <w:b/>
          <w:color w:val="111111"/>
          <w:sz w:val="30"/>
          <w:szCs w:val="32"/>
        </w:rPr>
        <w:t xml:space="preserve"> kỳ</w:t>
      </w:r>
    </w:p>
    <w:p w:rsidR="00471F63" w:rsidRPr="009610D3" w:rsidRDefault="00471F63" w:rsidP="009610D3">
      <w:pPr>
        <w:shd w:val="clear" w:color="auto" w:fill="FFFFFF"/>
        <w:tabs>
          <w:tab w:val="left" w:pos="14850"/>
        </w:tabs>
        <w:spacing w:line="276" w:lineRule="auto"/>
        <w:ind w:right="49" w:firstLine="567"/>
        <w:jc w:val="both"/>
        <w:textAlignment w:val="baseline"/>
        <w:rPr>
          <w:color w:val="000000"/>
          <w:sz w:val="26"/>
        </w:rPr>
      </w:pPr>
      <w:r w:rsidRPr="009610D3">
        <w:rPr>
          <w:color w:val="000000"/>
          <w:sz w:val="26"/>
        </w:rPr>
        <w:t xml:space="preserve">1. Có mặt tại trường đúng ngày, giờ quy định, chấp hành hiệu lệnh của Hội đồng coi </w:t>
      </w:r>
      <w:r w:rsidR="00C561C3" w:rsidRPr="009610D3">
        <w:rPr>
          <w:iCs/>
          <w:color w:val="000000"/>
          <w:sz w:val="26"/>
        </w:rPr>
        <w:t>KT</w:t>
      </w:r>
      <w:r w:rsidR="00C561C3" w:rsidRPr="009610D3">
        <w:rPr>
          <w:color w:val="000000"/>
          <w:sz w:val="26"/>
        </w:rPr>
        <w:t xml:space="preserve"> </w:t>
      </w:r>
      <w:r w:rsidRPr="009610D3">
        <w:rPr>
          <w:color w:val="000000"/>
          <w:sz w:val="26"/>
        </w:rPr>
        <w:t xml:space="preserve">và hướng dẫn của </w:t>
      </w:r>
      <w:r w:rsidR="00B1400C" w:rsidRPr="009610D3">
        <w:rPr>
          <w:color w:val="000000"/>
          <w:sz w:val="26"/>
        </w:rPr>
        <w:t xml:space="preserve">cán bộ coi </w:t>
      </w:r>
      <w:r w:rsidR="00C561C3" w:rsidRPr="009610D3">
        <w:rPr>
          <w:iCs/>
          <w:color w:val="000000"/>
          <w:sz w:val="26"/>
        </w:rPr>
        <w:t>KT</w:t>
      </w:r>
      <w:r w:rsidRPr="009610D3">
        <w:rPr>
          <w:color w:val="000000"/>
          <w:sz w:val="26"/>
        </w:rPr>
        <w:t>. Học sinh đến chậm quá 15 phút sau khi có hiệu lệnh tính giờ làm bài sẽ không được dự kiểm tra và môn đó coi như không điểm.</w:t>
      </w:r>
    </w:p>
    <w:p w:rsidR="00471F63" w:rsidRPr="009610D3" w:rsidRDefault="00471F63" w:rsidP="009610D3">
      <w:pPr>
        <w:shd w:val="clear" w:color="auto" w:fill="FFFFFF"/>
        <w:tabs>
          <w:tab w:val="left" w:pos="14850"/>
        </w:tabs>
        <w:spacing w:line="276" w:lineRule="auto"/>
        <w:ind w:right="49" w:firstLine="567"/>
        <w:jc w:val="both"/>
        <w:textAlignment w:val="baseline"/>
        <w:rPr>
          <w:color w:val="000000"/>
          <w:sz w:val="26"/>
        </w:rPr>
      </w:pPr>
      <w:r w:rsidRPr="009610D3">
        <w:rPr>
          <w:color w:val="000000"/>
          <w:sz w:val="26"/>
        </w:rPr>
        <w:t xml:space="preserve">2. </w:t>
      </w:r>
      <w:r w:rsidR="00B1400C" w:rsidRPr="009610D3">
        <w:rPr>
          <w:color w:val="000000"/>
          <w:sz w:val="26"/>
        </w:rPr>
        <w:t>Khi được cán bộ coi kiểm tra</w:t>
      </w:r>
      <w:r w:rsidRPr="009610D3">
        <w:rPr>
          <w:color w:val="000000"/>
          <w:sz w:val="26"/>
        </w:rPr>
        <w:t xml:space="preserve"> gọi đến tên và số báo danh của mình</w:t>
      </w:r>
      <w:r w:rsidR="00B1400C" w:rsidRPr="009610D3">
        <w:rPr>
          <w:color w:val="000000"/>
          <w:sz w:val="26"/>
        </w:rPr>
        <w:t>,</w:t>
      </w:r>
      <w:r w:rsidRPr="009610D3">
        <w:rPr>
          <w:color w:val="000000"/>
          <w:sz w:val="26"/>
        </w:rPr>
        <w:t xml:space="preserve"> </w:t>
      </w:r>
      <w:r w:rsidR="00B1400C" w:rsidRPr="009610D3">
        <w:rPr>
          <w:color w:val="000000"/>
          <w:sz w:val="26"/>
        </w:rPr>
        <w:t xml:space="preserve">học sinh </w:t>
      </w:r>
      <w:r w:rsidRPr="009610D3">
        <w:rPr>
          <w:color w:val="000000"/>
          <w:sz w:val="26"/>
        </w:rPr>
        <w:t xml:space="preserve">mới được vào phòng </w:t>
      </w:r>
      <w:r w:rsidR="00C561C3" w:rsidRPr="009610D3">
        <w:rPr>
          <w:iCs/>
          <w:color w:val="000000"/>
          <w:sz w:val="26"/>
        </w:rPr>
        <w:t>KT</w:t>
      </w:r>
      <w:r w:rsidRPr="009610D3">
        <w:rPr>
          <w:color w:val="000000"/>
          <w:sz w:val="26"/>
        </w:rPr>
        <w:t>; ngồi đúng chỗ ghi số báo danh trong phòng.</w:t>
      </w:r>
    </w:p>
    <w:p w:rsidR="00FD0BD6" w:rsidRPr="009610D3" w:rsidRDefault="00471F63" w:rsidP="009610D3">
      <w:pPr>
        <w:pStyle w:val="NormalWeb"/>
        <w:widowControl w:val="0"/>
        <w:spacing w:before="0" w:beforeAutospacing="0" w:after="0" w:afterAutospacing="0" w:line="276" w:lineRule="auto"/>
        <w:ind w:right="49" w:firstLine="567"/>
        <w:jc w:val="both"/>
        <w:rPr>
          <w:sz w:val="26"/>
          <w:szCs w:val="28"/>
        </w:rPr>
      </w:pPr>
      <w:r w:rsidRPr="009610D3">
        <w:rPr>
          <w:color w:val="000000"/>
          <w:sz w:val="26"/>
          <w:szCs w:val="28"/>
        </w:rPr>
        <w:t xml:space="preserve">3. Khi </w:t>
      </w:r>
      <w:r w:rsidR="00C561C3" w:rsidRPr="009610D3">
        <w:rPr>
          <w:color w:val="000000"/>
          <w:sz w:val="26"/>
          <w:szCs w:val="28"/>
        </w:rPr>
        <w:t xml:space="preserve">nhận giấy KT </w:t>
      </w:r>
      <w:r w:rsidR="00FD0BD6" w:rsidRPr="009610D3">
        <w:rPr>
          <w:sz w:val="26"/>
          <w:szCs w:val="28"/>
        </w:rPr>
        <w:t>phải ghi đầy đủ họ và tên, số báo danh, lớp vào giấy làm bài kiểm tra cuối kì.</w:t>
      </w:r>
    </w:p>
    <w:p w:rsidR="00471F63" w:rsidRPr="009610D3" w:rsidRDefault="00FD0BD6" w:rsidP="009610D3">
      <w:pPr>
        <w:shd w:val="clear" w:color="auto" w:fill="FFFFFF"/>
        <w:tabs>
          <w:tab w:val="left" w:pos="14850"/>
        </w:tabs>
        <w:spacing w:line="276" w:lineRule="auto"/>
        <w:ind w:right="49" w:firstLine="567"/>
        <w:jc w:val="both"/>
        <w:textAlignment w:val="baseline"/>
        <w:rPr>
          <w:color w:val="000000"/>
          <w:sz w:val="26"/>
        </w:rPr>
      </w:pPr>
      <w:r w:rsidRPr="009610D3">
        <w:rPr>
          <w:color w:val="000000"/>
          <w:sz w:val="26"/>
        </w:rPr>
        <w:t>5</w:t>
      </w:r>
      <w:r w:rsidR="00C561C3" w:rsidRPr="009610D3">
        <w:rPr>
          <w:color w:val="000000"/>
          <w:sz w:val="26"/>
        </w:rPr>
        <w:t xml:space="preserve"> Khi </w:t>
      </w:r>
      <w:r w:rsidR="00471F63" w:rsidRPr="009610D3">
        <w:rPr>
          <w:color w:val="000000"/>
          <w:sz w:val="26"/>
        </w:rPr>
        <w:t xml:space="preserve">nhận đề </w:t>
      </w:r>
      <w:r w:rsidR="00DE71BC" w:rsidRPr="009610D3">
        <w:rPr>
          <w:color w:val="000000"/>
          <w:sz w:val="26"/>
        </w:rPr>
        <w:t>KT</w:t>
      </w:r>
      <w:r w:rsidR="00471F63" w:rsidRPr="009610D3">
        <w:rPr>
          <w:color w:val="000000"/>
          <w:sz w:val="26"/>
        </w:rPr>
        <w:t xml:space="preserve">, phải kiểm soát kỹ số trang và chất lượng các trang in. Nếu phát hiện thấy đề thiếu trang hoặc rách, hỏng, nhoè, mờ phải báo cáo ngay với </w:t>
      </w:r>
      <w:r w:rsidR="00B1400C" w:rsidRPr="009610D3">
        <w:rPr>
          <w:color w:val="000000"/>
          <w:sz w:val="26"/>
        </w:rPr>
        <w:t>cán bộ coi</w:t>
      </w:r>
      <w:r w:rsidR="00471F63" w:rsidRPr="009610D3">
        <w:rPr>
          <w:color w:val="000000"/>
          <w:sz w:val="26"/>
        </w:rPr>
        <w:t xml:space="preserve"> </w:t>
      </w:r>
      <w:r w:rsidR="00C561C3" w:rsidRPr="009610D3">
        <w:rPr>
          <w:iCs/>
          <w:color w:val="000000"/>
          <w:sz w:val="26"/>
        </w:rPr>
        <w:t>KT</w:t>
      </w:r>
      <w:r w:rsidR="00C561C3" w:rsidRPr="009610D3">
        <w:rPr>
          <w:color w:val="000000"/>
          <w:sz w:val="26"/>
        </w:rPr>
        <w:t xml:space="preserve"> </w:t>
      </w:r>
      <w:r w:rsidR="00B1400C" w:rsidRPr="009610D3">
        <w:rPr>
          <w:color w:val="000000"/>
          <w:sz w:val="26"/>
        </w:rPr>
        <w:t>trong phòng</w:t>
      </w:r>
      <w:r w:rsidR="00471F63" w:rsidRPr="009610D3">
        <w:rPr>
          <w:color w:val="000000"/>
          <w:sz w:val="26"/>
        </w:rPr>
        <w:t>, chậm nhất 15 phút sau khi phát đề</w:t>
      </w:r>
      <w:r w:rsidR="00F477B6" w:rsidRPr="009610D3">
        <w:rPr>
          <w:color w:val="000000"/>
          <w:sz w:val="26"/>
        </w:rPr>
        <w:t xml:space="preserve"> và ghi họ tên, số báo danh vào đề </w:t>
      </w:r>
      <w:r w:rsidR="00F043F1" w:rsidRPr="009610D3">
        <w:rPr>
          <w:color w:val="000000"/>
          <w:sz w:val="26"/>
        </w:rPr>
        <w:t>KT</w:t>
      </w:r>
      <w:r w:rsidR="00471F63" w:rsidRPr="009610D3">
        <w:rPr>
          <w:color w:val="000000"/>
          <w:sz w:val="26"/>
        </w:rPr>
        <w:t>.</w:t>
      </w:r>
    </w:p>
    <w:p w:rsidR="00471F63" w:rsidRPr="009610D3" w:rsidRDefault="00FD0BD6" w:rsidP="009610D3">
      <w:pPr>
        <w:shd w:val="clear" w:color="auto" w:fill="FFFFFF"/>
        <w:tabs>
          <w:tab w:val="left" w:pos="14850"/>
        </w:tabs>
        <w:spacing w:line="276" w:lineRule="auto"/>
        <w:ind w:right="49" w:firstLine="567"/>
        <w:jc w:val="both"/>
        <w:textAlignment w:val="baseline"/>
        <w:rPr>
          <w:color w:val="000000"/>
          <w:sz w:val="26"/>
        </w:rPr>
      </w:pPr>
      <w:r w:rsidRPr="009610D3">
        <w:rPr>
          <w:color w:val="000000"/>
          <w:sz w:val="26"/>
        </w:rPr>
        <w:t>6</w:t>
      </w:r>
      <w:r w:rsidR="00471F63" w:rsidRPr="009610D3">
        <w:rPr>
          <w:color w:val="000000"/>
          <w:sz w:val="26"/>
        </w:rPr>
        <w:t xml:space="preserve">. Không được trao đổi bàn bạc, quay cóp hoặc có những cử chỉ, hành động gian lận và làm mất trật tự phòng </w:t>
      </w:r>
      <w:r w:rsidR="00C561C3" w:rsidRPr="009610D3">
        <w:rPr>
          <w:iCs/>
          <w:color w:val="000000"/>
          <w:sz w:val="26"/>
        </w:rPr>
        <w:t>KT</w:t>
      </w:r>
      <w:r w:rsidR="00471F63" w:rsidRPr="009610D3">
        <w:rPr>
          <w:color w:val="000000"/>
          <w:sz w:val="26"/>
        </w:rPr>
        <w:t xml:space="preserve">. Muốn phát biểu phải giơ tay để báo cáo </w:t>
      </w:r>
      <w:r w:rsidR="00B1400C" w:rsidRPr="009610D3">
        <w:rPr>
          <w:color w:val="000000"/>
          <w:sz w:val="26"/>
        </w:rPr>
        <w:t xml:space="preserve">cán bộ coi </w:t>
      </w:r>
      <w:r w:rsidR="00C561C3" w:rsidRPr="009610D3">
        <w:rPr>
          <w:iCs/>
          <w:color w:val="000000"/>
          <w:sz w:val="26"/>
        </w:rPr>
        <w:t>KT</w:t>
      </w:r>
      <w:r w:rsidR="00471F63" w:rsidRPr="009610D3">
        <w:rPr>
          <w:color w:val="000000"/>
          <w:sz w:val="26"/>
        </w:rPr>
        <w:t xml:space="preserve">. Khi được phép nói, </w:t>
      </w:r>
      <w:r w:rsidR="00B1400C" w:rsidRPr="009610D3">
        <w:rPr>
          <w:color w:val="000000"/>
          <w:sz w:val="26"/>
        </w:rPr>
        <w:t>học</w:t>
      </w:r>
      <w:r w:rsidR="00471F63" w:rsidRPr="009610D3">
        <w:rPr>
          <w:color w:val="000000"/>
          <w:sz w:val="26"/>
        </w:rPr>
        <w:t xml:space="preserve"> sinh đứng báo cáo rõ với </w:t>
      </w:r>
      <w:r w:rsidR="00B1400C" w:rsidRPr="009610D3">
        <w:rPr>
          <w:color w:val="000000"/>
          <w:sz w:val="26"/>
        </w:rPr>
        <w:t xml:space="preserve">cán bộ coi </w:t>
      </w:r>
      <w:r w:rsidR="00C561C3" w:rsidRPr="009610D3">
        <w:rPr>
          <w:iCs/>
          <w:color w:val="000000"/>
          <w:sz w:val="26"/>
        </w:rPr>
        <w:t>KT</w:t>
      </w:r>
      <w:r w:rsidR="00C561C3" w:rsidRPr="009610D3">
        <w:rPr>
          <w:color w:val="000000"/>
          <w:sz w:val="26"/>
        </w:rPr>
        <w:t xml:space="preserve"> </w:t>
      </w:r>
      <w:r w:rsidR="00471F63" w:rsidRPr="009610D3">
        <w:rPr>
          <w:color w:val="000000"/>
          <w:sz w:val="26"/>
        </w:rPr>
        <w:t>ý kiến của mình.  </w:t>
      </w:r>
    </w:p>
    <w:p w:rsidR="00471F63" w:rsidRPr="009610D3" w:rsidRDefault="00FD0BD6" w:rsidP="009610D3">
      <w:pPr>
        <w:shd w:val="clear" w:color="auto" w:fill="FFFFFF"/>
        <w:tabs>
          <w:tab w:val="left" w:pos="14850"/>
        </w:tabs>
        <w:spacing w:line="276" w:lineRule="auto"/>
        <w:ind w:right="49" w:firstLine="567"/>
        <w:jc w:val="both"/>
        <w:textAlignment w:val="baseline"/>
        <w:rPr>
          <w:color w:val="000000"/>
          <w:sz w:val="26"/>
        </w:rPr>
      </w:pPr>
      <w:r w:rsidRPr="009610D3">
        <w:rPr>
          <w:color w:val="000000"/>
          <w:sz w:val="26"/>
        </w:rPr>
        <w:t>7</w:t>
      </w:r>
      <w:r w:rsidR="00471F63" w:rsidRPr="009610D3">
        <w:rPr>
          <w:color w:val="000000"/>
          <w:sz w:val="26"/>
        </w:rPr>
        <w:t>. Phải viết bài rõ ràng, không được đánh dấu hoặc làm ký hiệu riêng, không được viết bằng bút chì (trừ vẽ đường tròn bằng com pa và tô các ô trên phiếu trả lời trắc nghiệm); chỉ được viết bằng một thứ mực (không được dùng mực đỏ); phần viết hỏng phải dùng thước gạch chéo; không được tẩy, xoá bằng bất kỳ cách gì.</w:t>
      </w:r>
    </w:p>
    <w:p w:rsidR="00471F63" w:rsidRPr="009610D3" w:rsidRDefault="00FD0BD6" w:rsidP="009610D3">
      <w:pPr>
        <w:shd w:val="clear" w:color="auto" w:fill="FFFFFF"/>
        <w:tabs>
          <w:tab w:val="left" w:pos="14850"/>
        </w:tabs>
        <w:spacing w:line="276" w:lineRule="auto"/>
        <w:ind w:right="49" w:firstLine="567"/>
        <w:jc w:val="both"/>
        <w:textAlignment w:val="baseline"/>
        <w:rPr>
          <w:color w:val="000000"/>
          <w:sz w:val="26"/>
        </w:rPr>
      </w:pPr>
      <w:r w:rsidRPr="009610D3">
        <w:rPr>
          <w:color w:val="000000"/>
          <w:sz w:val="26"/>
        </w:rPr>
        <w:t>8</w:t>
      </w:r>
      <w:r w:rsidR="00471F63" w:rsidRPr="009610D3">
        <w:rPr>
          <w:color w:val="000000"/>
          <w:sz w:val="26"/>
        </w:rPr>
        <w:t>. Khi có hiệu lệnh hết giờ làm bài, phải ngừng viết ngay.</w:t>
      </w:r>
    </w:p>
    <w:p w:rsidR="00471F63" w:rsidRPr="009610D3" w:rsidRDefault="00F511A5" w:rsidP="009610D3">
      <w:pPr>
        <w:shd w:val="clear" w:color="auto" w:fill="FFFFFF"/>
        <w:tabs>
          <w:tab w:val="left" w:pos="14850"/>
        </w:tabs>
        <w:spacing w:line="276" w:lineRule="auto"/>
        <w:ind w:right="49" w:firstLine="567"/>
        <w:jc w:val="both"/>
        <w:textAlignment w:val="baseline"/>
        <w:rPr>
          <w:color w:val="000000"/>
          <w:sz w:val="26"/>
        </w:rPr>
      </w:pPr>
      <w:r w:rsidRPr="009610D3">
        <w:rPr>
          <w:color w:val="000000"/>
          <w:sz w:val="26"/>
        </w:rPr>
        <w:t>7</w:t>
      </w:r>
      <w:r w:rsidR="00471F63" w:rsidRPr="009610D3">
        <w:rPr>
          <w:color w:val="000000"/>
          <w:sz w:val="26"/>
        </w:rPr>
        <w:t xml:space="preserve">. Khi nộp bài </w:t>
      </w:r>
      <w:r w:rsidR="00DE71BC" w:rsidRPr="009610D3">
        <w:rPr>
          <w:color w:val="000000"/>
          <w:sz w:val="26"/>
        </w:rPr>
        <w:t>KT</w:t>
      </w:r>
      <w:r w:rsidR="00471F63" w:rsidRPr="009610D3">
        <w:rPr>
          <w:color w:val="000000"/>
          <w:sz w:val="26"/>
        </w:rPr>
        <w:t xml:space="preserve">, phải ghi rõ số tờ giấy </w:t>
      </w:r>
      <w:r w:rsidR="00DE71BC" w:rsidRPr="009610D3">
        <w:rPr>
          <w:color w:val="000000"/>
          <w:sz w:val="26"/>
        </w:rPr>
        <w:t xml:space="preserve">KT </w:t>
      </w:r>
      <w:r w:rsidR="00471F63" w:rsidRPr="009610D3">
        <w:rPr>
          <w:color w:val="000000"/>
          <w:sz w:val="26"/>
        </w:rPr>
        <w:t xml:space="preserve">đã nộp và ký xác nhận vào phiếu thu bài </w:t>
      </w:r>
      <w:r w:rsidR="00DE71BC" w:rsidRPr="009610D3">
        <w:rPr>
          <w:color w:val="000000"/>
          <w:sz w:val="26"/>
        </w:rPr>
        <w:t>KT</w:t>
      </w:r>
      <w:r w:rsidR="00471F63" w:rsidRPr="009610D3">
        <w:rPr>
          <w:color w:val="000000"/>
          <w:sz w:val="26"/>
        </w:rPr>
        <w:t xml:space="preserve">. Không làm được bài cũng phải nộp giấy </w:t>
      </w:r>
      <w:r w:rsidR="00DE71BC" w:rsidRPr="009610D3">
        <w:rPr>
          <w:color w:val="000000"/>
          <w:sz w:val="26"/>
        </w:rPr>
        <w:t>KT</w:t>
      </w:r>
      <w:r w:rsidR="00471F63" w:rsidRPr="009610D3">
        <w:rPr>
          <w:color w:val="000000"/>
          <w:sz w:val="26"/>
        </w:rPr>
        <w:t>. Không nộp giấy nháp.</w:t>
      </w:r>
    </w:p>
    <w:p w:rsidR="00471F63" w:rsidRPr="009610D3" w:rsidRDefault="00FD0BD6" w:rsidP="009610D3">
      <w:pPr>
        <w:shd w:val="clear" w:color="auto" w:fill="FFFFFF"/>
        <w:tabs>
          <w:tab w:val="left" w:pos="14850"/>
        </w:tabs>
        <w:spacing w:line="276" w:lineRule="auto"/>
        <w:ind w:right="49" w:firstLine="567"/>
        <w:jc w:val="both"/>
        <w:textAlignment w:val="baseline"/>
        <w:rPr>
          <w:color w:val="000000"/>
          <w:sz w:val="26"/>
        </w:rPr>
      </w:pPr>
      <w:r w:rsidRPr="009610D3">
        <w:rPr>
          <w:color w:val="000000"/>
          <w:sz w:val="26"/>
        </w:rPr>
        <w:t>9</w:t>
      </w:r>
      <w:r w:rsidR="00471F63" w:rsidRPr="009610D3">
        <w:rPr>
          <w:color w:val="000000"/>
          <w:sz w:val="26"/>
        </w:rPr>
        <w:t xml:space="preserve">. Trong trường hợp đặc biệt, chỉ được ra khỏi </w:t>
      </w:r>
      <w:r w:rsidR="00C561C3" w:rsidRPr="009610D3">
        <w:rPr>
          <w:color w:val="000000"/>
          <w:sz w:val="26"/>
        </w:rPr>
        <w:t xml:space="preserve">phòng </w:t>
      </w:r>
      <w:r w:rsidR="00DE71BC" w:rsidRPr="009610D3">
        <w:rPr>
          <w:color w:val="000000"/>
          <w:sz w:val="26"/>
        </w:rPr>
        <w:t xml:space="preserve">KT </w:t>
      </w:r>
      <w:r w:rsidR="00471F63" w:rsidRPr="009610D3">
        <w:rPr>
          <w:color w:val="000000"/>
          <w:sz w:val="26"/>
        </w:rPr>
        <w:t xml:space="preserve">khi được phép của </w:t>
      </w:r>
      <w:r w:rsidR="00DE71BC" w:rsidRPr="009610D3">
        <w:rPr>
          <w:color w:val="000000"/>
          <w:sz w:val="26"/>
        </w:rPr>
        <w:t xml:space="preserve">cán bộ coi KT </w:t>
      </w:r>
      <w:r w:rsidR="00471F63" w:rsidRPr="009610D3">
        <w:rPr>
          <w:color w:val="000000"/>
          <w:sz w:val="26"/>
        </w:rPr>
        <w:t xml:space="preserve">trong phòng và phải chịu sự giám sát của </w:t>
      </w:r>
      <w:r w:rsidR="00DE71BC" w:rsidRPr="009610D3">
        <w:rPr>
          <w:color w:val="000000"/>
          <w:sz w:val="26"/>
        </w:rPr>
        <w:t xml:space="preserve">cán bộ giám sát </w:t>
      </w:r>
      <w:r w:rsidR="00471F63" w:rsidRPr="009610D3">
        <w:rPr>
          <w:color w:val="000000"/>
          <w:sz w:val="26"/>
        </w:rPr>
        <w:t xml:space="preserve">ngoài phòng </w:t>
      </w:r>
      <w:r w:rsidR="00DE71BC" w:rsidRPr="009610D3">
        <w:rPr>
          <w:color w:val="000000"/>
          <w:sz w:val="26"/>
        </w:rPr>
        <w:t xml:space="preserve">KT </w:t>
      </w:r>
      <w:r w:rsidR="00471F63" w:rsidRPr="009610D3">
        <w:rPr>
          <w:color w:val="000000"/>
          <w:sz w:val="26"/>
        </w:rPr>
        <w:t>hoặc cán bộ</w:t>
      </w:r>
      <w:r w:rsidR="00F3407C" w:rsidRPr="009610D3">
        <w:rPr>
          <w:color w:val="000000"/>
          <w:sz w:val="26"/>
        </w:rPr>
        <w:t xml:space="preserve"> văn phòng  </w:t>
      </w:r>
      <w:r w:rsidR="00471F63" w:rsidRPr="009610D3">
        <w:rPr>
          <w:color w:val="000000"/>
          <w:sz w:val="26"/>
        </w:rPr>
        <w:t xml:space="preserve">của Hội đồng coi </w:t>
      </w:r>
      <w:r w:rsidR="00DE71BC" w:rsidRPr="009610D3">
        <w:rPr>
          <w:color w:val="000000"/>
          <w:sz w:val="26"/>
        </w:rPr>
        <w:t>KT</w:t>
      </w:r>
      <w:r w:rsidR="00471F63" w:rsidRPr="009610D3">
        <w:rPr>
          <w:color w:val="000000"/>
          <w:sz w:val="26"/>
        </w:rPr>
        <w:t xml:space="preserve"> do Chủ tịch Hội đồng coi </w:t>
      </w:r>
      <w:r w:rsidR="00DE71BC" w:rsidRPr="009610D3">
        <w:rPr>
          <w:color w:val="000000"/>
          <w:sz w:val="26"/>
        </w:rPr>
        <w:t>KT</w:t>
      </w:r>
      <w:r w:rsidR="00471F63" w:rsidRPr="009610D3">
        <w:rPr>
          <w:color w:val="000000"/>
          <w:sz w:val="26"/>
        </w:rPr>
        <w:t xml:space="preserve"> phân công.</w:t>
      </w:r>
    </w:p>
    <w:p w:rsidR="00471F63" w:rsidRDefault="00FD0BD6" w:rsidP="009610D3">
      <w:pPr>
        <w:shd w:val="clear" w:color="auto" w:fill="FFFFFF"/>
        <w:tabs>
          <w:tab w:val="left" w:pos="14850"/>
        </w:tabs>
        <w:spacing w:line="276" w:lineRule="auto"/>
        <w:ind w:right="-93" w:firstLine="567"/>
        <w:jc w:val="both"/>
        <w:textAlignment w:val="baseline"/>
        <w:rPr>
          <w:color w:val="000000"/>
        </w:rPr>
      </w:pPr>
      <w:r w:rsidRPr="009610D3">
        <w:rPr>
          <w:color w:val="000000"/>
          <w:sz w:val="26"/>
        </w:rPr>
        <w:t>10</w:t>
      </w:r>
      <w:r w:rsidR="00471F63" w:rsidRPr="009610D3">
        <w:rPr>
          <w:color w:val="000000"/>
          <w:sz w:val="26"/>
        </w:rPr>
        <w:t xml:space="preserve">. Vệ sinh ngay vị trí chỗ </w:t>
      </w:r>
      <w:r w:rsidR="00471F63">
        <w:rPr>
          <w:color w:val="000000"/>
        </w:rPr>
        <w:t xml:space="preserve">ngồi của mình trước và sau khi làm bài </w:t>
      </w:r>
      <w:r w:rsidR="00DE71BC">
        <w:rPr>
          <w:color w:val="000000"/>
        </w:rPr>
        <w:t>KT</w:t>
      </w:r>
      <w:r w:rsidR="00F511A5">
        <w:rPr>
          <w:color w:val="000000"/>
        </w:rPr>
        <w:t>.</w:t>
      </w:r>
    </w:p>
    <w:p w:rsidR="00117671" w:rsidRDefault="00117671" w:rsidP="009610D3">
      <w:pPr>
        <w:shd w:val="clear" w:color="auto" w:fill="FFFFFF"/>
        <w:tabs>
          <w:tab w:val="left" w:pos="14850"/>
        </w:tabs>
        <w:spacing w:line="276" w:lineRule="auto"/>
        <w:ind w:right="-93" w:firstLine="567"/>
        <w:jc w:val="both"/>
        <w:textAlignment w:val="baseline"/>
        <w:rPr>
          <w:color w:val="000000"/>
        </w:rPr>
      </w:pPr>
    </w:p>
    <w:p w:rsidR="00117671" w:rsidRDefault="00117671" w:rsidP="009610D3">
      <w:pPr>
        <w:shd w:val="clear" w:color="auto" w:fill="FFFFFF"/>
        <w:tabs>
          <w:tab w:val="left" w:pos="14850"/>
        </w:tabs>
        <w:spacing w:line="276" w:lineRule="auto"/>
        <w:ind w:right="-93" w:firstLine="567"/>
        <w:jc w:val="both"/>
        <w:textAlignment w:val="baseline"/>
        <w:rPr>
          <w:color w:val="000000"/>
        </w:rPr>
      </w:pPr>
    </w:p>
    <w:p w:rsidR="00117671" w:rsidRDefault="00117671" w:rsidP="009610D3">
      <w:pPr>
        <w:shd w:val="clear" w:color="auto" w:fill="FFFFFF"/>
        <w:tabs>
          <w:tab w:val="left" w:pos="14850"/>
        </w:tabs>
        <w:spacing w:line="276" w:lineRule="auto"/>
        <w:ind w:right="-93" w:firstLine="567"/>
        <w:jc w:val="both"/>
        <w:textAlignment w:val="baseline"/>
        <w:rPr>
          <w:color w:val="000000"/>
        </w:rPr>
      </w:pPr>
    </w:p>
    <w:p w:rsidR="00117671" w:rsidRDefault="00117671" w:rsidP="009610D3">
      <w:pPr>
        <w:shd w:val="clear" w:color="auto" w:fill="FFFFFF"/>
        <w:tabs>
          <w:tab w:val="left" w:pos="14850"/>
        </w:tabs>
        <w:spacing w:line="276" w:lineRule="auto"/>
        <w:ind w:right="-93" w:firstLine="567"/>
        <w:jc w:val="both"/>
        <w:textAlignment w:val="baseline"/>
        <w:rPr>
          <w:color w:val="000000"/>
        </w:rPr>
      </w:pPr>
    </w:p>
    <w:p w:rsidR="00117671" w:rsidRPr="00065084" w:rsidRDefault="00117671" w:rsidP="009610D3">
      <w:pPr>
        <w:shd w:val="clear" w:color="auto" w:fill="FFFFFF"/>
        <w:tabs>
          <w:tab w:val="left" w:pos="14850"/>
        </w:tabs>
        <w:spacing w:line="276" w:lineRule="auto"/>
        <w:ind w:right="-93" w:firstLine="567"/>
        <w:jc w:val="both"/>
        <w:textAlignment w:val="baseline"/>
        <w:rPr>
          <w:color w:val="000000"/>
        </w:rPr>
      </w:pPr>
      <w:bookmarkStart w:id="0" w:name="_GoBack"/>
      <w:bookmarkEnd w:id="0"/>
    </w:p>
    <w:sectPr w:rsidR="00117671" w:rsidRPr="00065084" w:rsidSect="009610D3">
      <w:pgSz w:w="12240" w:h="15840"/>
      <w:pgMar w:top="567" w:right="1134" w:bottom="102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079A1"/>
    <w:multiLevelType w:val="hybridMultilevel"/>
    <w:tmpl w:val="6C707DD6"/>
    <w:lvl w:ilvl="0" w:tplc="3BE2CBD6">
      <w:start w:val="1"/>
      <w:numFmt w:val="upperRoman"/>
      <w:lvlText w:val="%1."/>
      <w:lvlJc w:val="left"/>
      <w:pPr>
        <w:ind w:left="1980" w:hanging="720"/>
      </w:pPr>
      <w:rPr>
        <w:rFonts w:hint="default"/>
      </w:rPr>
    </w:lvl>
    <w:lvl w:ilvl="1" w:tplc="042A0019" w:tentative="1">
      <w:start w:val="1"/>
      <w:numFmt w:val="lowerLetter"/>
      <w:lvlText w:val="%2."/>
      <w:lvlJc w:val="left"/>
      <w:pPr>
        <w:ind w:left="2340" w:hanging="360"/>
      </w:pPr>
    </w:lvl>
    <w:lvl w:ilvl="2" w:tplc="042A001B" w:tentative="1">
      <w:start w:val="1"/>
      <w:numFmt w:val="lowerRoman"/>
      <w:lvlText w:val="%3."/>
      <w:lvlJc w:val="right"/>
      <w:pPr>
        <w:ind w:left="3060" w:hanging="180"/>
      </w:pPr>
    </w:lvl>
    <w:lvl w:ilvl="3" w:tplc="042A000F" w:tentative="1">
      <w:start w:val="1"/>
      <w:numFmt w:val="decimal"/>
      <w:lvlText w:val="%4."/>
      <w:lvlJc w:val="left"/>
      <w:pPr>
        <w:ind w:left="3780" w:hanging="360"/>
      </w:pPr>
    </w:lvl>
    <w:lvl w:ilvl="4" w:tplc="042A0019" w:tentative="1">
      <w:start w:val="1"/>
      <w:numFmt w:val="lowerLetter"/>
      <w:lvlText w:val="%5."/>
      <w:lvlJc w:val="left"/>
      <w:pPr>
        <w:ind w:left="4500" w:hanging="360"/>
      </w:pPr>
    </w:lvl>
    <w:lvl w:ilvl="5" w:tplc="042A001B" w:tentative="1">
      <w:start w:val="1"/>
      <w:numFmt w:val="lowerRoman"/>
      <w:lvlText w:val="%6."/>
      <w:lvlJc w:val="right"/>
      <w:pPr>
        <w:ind w:left="5220" w:hanging="180"/>
      </w:pPr>
    </w:lvl>
    <w:lvl w:ilvl="6" w:tplc="042A000F" w:tentative="1">
      <w:start w:val="1"/>
      <w:numFmt w:val="decimal"/>
      <w:lvlText w:val="%7."/>
      <w:lvlJc w:val="left"/>
      <w:pPr>
        <w:ind w:left="5940" w:hanging="360"/>
      </w:pPr>
    </w:lvl>
    <w:lvl w:ilvl="7" w:tplc="042A0019" w:tentative="1">
      <w:start w:val="1"/>
      <w:numFmt w:val="lowerLetter"/>
      <w:lvlText w:val="%8."/>
      <w:lvlJc w:val="left"/>
      <w:pPr>
        <w:ind w:left="6660" w:hanging="360"/>
      </w:pPr>
    </w:lvl>
    <w:lvl w:ilvl="8" w:tplc="042A001B" w:tentative="1">
      <w:start w:val="1"/>
      <w:numFmt w:val="lowerRoman"/>
      <w:lvlText w:val="%9."/>
      <w:lvlJc w:val="right"/>
      <w:pPr>
        <w:ind w:left="73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1AD"/>
    <w:rsid w:val="00022482"/>
    <w:rsid w:val="00065084"/>
    <w:rsid w:val="000A0711"/>
    <w:rsid w:val="00117671"/>
    <w:rsid w:val="00471F63"/>
    <w:rsid w:val="00554595"/>
    <w:rsid w:val="00600B0D"/>
    <w:rsid w:val="006C5B6B"/>
    <w:rsid w:val="007C2311"/>
    <w:rsid w:val="007F149C"/>
    <w:rsid w:val="00843415"/>
    <w:rsid w:val="008A21AD"/>
    <w:rsid w:val="009610D3"/>
    <w:rsid w:val="009E4ED9"/>
    <w:rsid w:val="00A17CBD"/>
    <w:rsid w:val="00B1400C"/>
    <w:rsid w:val="00B223A9"/>
    <w:rsid w:val="00B60D89"/>
    <w:rsid w:val="00BE773B"/>
    <w:rsid w:val="00C561C3"/>
    <w:rsid w:val="00C730C2"/>
    <w:rsid w:val="00CF42EE"/>
    <w:rsid w:val="00D219DE"/>
    <w:rsid w:val="00D64DD9"/>
    <w:rsid w:val="00DE71BC"/>
    <w:rsid w:val="00F043F1"/>
    <w:rsid w:val="00F3407C"/>
    <w:rsid w:val="00F477B6"/>
    <w:rsid w:val="00F511A5"/>
    <w:rsid w:val="00FA5CC5"/>
    <w:rsid w:val="00FD0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1A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F63"/>
    <w:pPr>
      <w:ind w:left="720"/>
      <w:contextualSpacing/>
    </w:pPr>
  </w:style>
  <w:style w:type="paragraph" w:styleId="NormalWeb">
    <w:name w:val="Normal (Web)"/>
    <w:basedOn w:val="Normal"/>
    <w:rsid w:val="00FD0BD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1A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F63"/>
    <w:pPr>
      <w:ind w:left="720"/>
      <w:contextualSpacing/>
    </w:pPr>
  </w:style>
  <w:style w:type="paragraph" w:styleId="NormalWeb">
    <w:name w:val="Normal (Web)"/>
    <w:basedOn w:val="Normal"/>
    <w:rsid w:val="00FD0BD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7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MS NGAN</cp:lastModifiedBy>
  <cp:revision>45</cp:revision>
  <cp:lastPrinted>2022-12-12T04:54:00Z</cp:lastPrinted>
  <dcterms:created xsi:type="dcterms:W3CDTF">2018-04-17T00:03:00Z</dcterms:created>
  <dcterms:modified xsi:type="dcterms:W3CDTF">2022-12-12T07:40:00Z</dcterms:modified>
</cp:coreProperties>
</file>